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7DF" w:rsidRDefault="00BC1FC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Číselník</w:t>
      </w:r>
      <w:r w:rsidR="00F31C1D">
        <w:rPr>
          <w:rFonts w:ascii="Arial" w:hAnsi="Arial" w:cs="Arial"/>
          <w:b/>
          <w:sz w:val="32"/>
          <w:szCs w:val="32"/>
        </w:rPr>
        <w:t xml:space="preserve"> obcí (CISOB)</w:t>
      </w:r>
    </w:p>
    <w:p w:rsidR="00F31C1D" w:rsidRDefault="00F31C1D" w:rsidP="00F31C1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F31C1D">
        <w:rPr>
          <w:rFonts w:ascii="Arial" w:hAnsi="Arial" w:cs="Arial"/>
          <w:b/>
          <w:bCs/>
          <w:sz w:val="20"/>
          <w:szCs w:val="20"/>
        </w:rPr>
        <w:t>Číselník obcí</w:t>
      </w:r>
      <w:r w:rsidRPr="00F31C1D">
        <w:rPr>
          <w:rFonts w:ascii="Arial" w:hAnsi="Arial" w:cs="Arial"/>
          <w:sz w:val="20"/>
          <w:szCs w:val="20"/>
        </w:rPr>
        <w:t xml:space="preserve"> (CISOB) byl zaveden sdělením Českého statistického úřadu č. 364/2002 Sb. ze dne 23. července 2002, o zavedení Číselníku obcí (CISOB) a Číselníku městských částí (CISMC), uveřejněným ve Sbírce zákonů v částce 128/2002 Sb. dne 5. srpna 2002. V souladu s tímto sdělením nab</w:t>
      </w:r>
      <w:r>
        <w:rPr>
          <w:rFonts w:ascii="Arial" w:hAnsi="Arial" w:cs="Arial"/>
          <w:sz w:val="20"/>
          <w:szCs w:val="20"/>
        </w:rPr>
        <w:t>yl účinnosti dnem 1. září 2002.</w:t>
      </w:r>
    </w:p>
    <w:p w:rsidR="00F31C1D" w:rsidRDefault="00F31C1D" w:rsidP="00F31C1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F31C1D">
        <w:rPr>
          <w:rFonts w:ascii="Arial" w:hAnsi="Arial" w:cs="Arial"/>
          <w:sz w:val="20"/>
          <w:szCs w:val="20"/>
        </w:rPr>
        <w:t>V databázi ČSÚ je číselník uložen pod názvem „</w:t>
      </w:r>
      <w:r w:rsidRPr="00F31C1D">
        <w:rPr>
          <w:rFonts w:ascii="Arial" w:hAnsi="Arial" w:cs="Arial"/>
          <w:b/>
          <w:bCs/>
          <w:sz w:val="20"/>
          <w:szCs w:val="20"/>
        </w:rPr>
        <w:t>Obec a vojenský újezd</w:t>
      </w:r>
      <w:r w:rsidRPr="00F31C1D">
        <w:rPr>
          <w:rFonts w:ascii="Arial" w:hAnsi="Arial" w:cs="Arial"/>
          <w:sz w:val="20"/>
          <w:szCs w:val="20"/>
        </w:rPr>
        <w:t>“. Ostatní atributy číselníku jsou nezměněny.</w:t>
      </w:r>
    </w:p>
    <w:p w:rsidR="00F31C1D" w:rsidRDefault="008F77D9" w:rsidP="00F31C1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hyperlink r:id="rId5" w:history="1">
        <w:r w:rsidR="00F31C1D" w:rsidRPr="00F31C1D">
          <w:rPr>
            <w:rStyle w:val="Hypertextovodkaz"/>
            <w:rFonts w:ascii="Arial" w:hAnsi="Arial" w:cs="Arial"/>
            <w:sz w:val="20"/>
            <w:szCs w:val="20"/>
          </w:rPr>
          <w:t>CISOB</w:t>
        </w:r>
      </w:hyperlink>
      <w:r w:rsidR="00F31C1D" w:rsidRPr="00F31C1D">
        <w:rPr>
          <w:rFonts w:ascii="Arial" w:hAnsi="Arial" w:cs="Arial"/>
          <w:sz w:val="20"/>
          <w:szCs w:val="20"/>
        </w:rPr>
        <w:t xml:space="preserve"> je používán při přípravě a zpracování statistických úloh na úrovni obcí v obdobném rozsahu jako nadále platný číselník základních územních jednotek – </w:t>
      </w:r>
      <w:hyperlink r:id="rId6" w:history="1">
        <w:r w:rsidR="00F31C1D" w:rsidRPr="00F31C1D">
          <w:rPr>
            <w:rStyle w:val="Hypertextovodkaz"/>
            <w:rFonts w:ascii="Arial" w:hAnsi="Arial" w:cs="Arial"/>
            <w:sz w:val="20"/>
            <w:szCs w:val="20"/>
          </w:rPr>
          <w:t>ZUJ</w:t>
        </w:r>
      </w:hyperlink>
      <w:r w:rsidR="00F31C1D" w:rsidRPr="00F31C1D">
        <w:rPr>
          <w:rFonts w:ascii="Arial" w:hAnsi="Arial" w:cs="Arial"/>
          <w:sz w:val="20"/>
          <w:szCs w:val="20"/>
        </w:rPr>
        <w:t>. CISOB je pravidelně aktualizován promítnutím změn platnýc</w:t>
      </w:r>
      <w:r w:rsidR="00F31C1D">
        <w:rPr>
          <w:rFonts w:ascii="Arial" w:hAnsi="Arial" w:cs="Arial"/>
          <w:sz w:val="20"/>
          <w:szCs w:val="20"/>
        </w:rPr>
        <w:t>h k 1. lednu.</w:t>
      </w:r>
    </w:p>
    <w:p w:rsidR="00F31C1D" w:rsidRDefault="00F31C1D" w:rsidP="00F31C1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F31C1D">
        <w:rPr>
          <w:rFonts w:ascii="Arial" w:hAnsi="Arial" w:cs="Arial"/>
          <w:sz w:val="20"/>
          <w:szCs w:val="20"/>
        </w:rPr>
        <w:t xml:space="preserve">Vývojová posloupnost CISOB od roku 2001 je obsažena ve sloupcích A </w:t>
      </w:r>
      <w:proofErr w:type="spellStart"/>
      <w:r w:rsidRPr="00F31C1D">
        <w:rPr>
          <w:rFonts w:ascii="Arial" w:hAnsi="Arial" w:cs="Arial"/>
          <w:sz w:val="20"/>
          <w:szCs w:val="20"/>
        </w:rPr>
        <w:t>a</w:t>
      </w:r>
      <w:proofErr w:type="spellEnd"/>
      <w:r w:rsidRPr="00F31C1D">
        <w:rPr>
          <w:rFonts w:ascii="Arial" w:hAnsi="Arial" w:cs="Arial"/>
          <w:sz w:val="20"/>
          <w:szCs w:val="20"/>
        </w:rPr>
        <w:t xml:space="preserve"> B přiloženého Excel souboru </w:t>
      </w:r>
      <w:r w:rsidRPr="00F31C1D">
        <w:rPr>
          <w:rFonts w:ascii="Arial" w:hAnsi="Arial" w:cs="Arial"/>
          <w:b/>
          <w:bCs/>
          <w:sz w:val="20"/>
          <w:szCs w:val="20"/>
        </w:rPr>
        <w:t>STRUKTURA ÚZEMÍ ČR</w:t>
      </w:r>
      <w:r w:rsidRPr="00F31C1D">
        <w:rPr>
          <w:rFonts w:ascii="Arial" w:hAnsi="Arial" w:cs="Arial"/>
          <w:sz w:val="20"/>
          <w:szCs w:val="20"/>
        </w:rPr>
        <w:t xml:space="preserve">. Počínaje daty roku 2002 jsou informace o obcích doplněny ve sloupci C o údaj </w:t>
      </w:r>
      <w:r w:rsidRPr="00F31C1D">
        <w:rPr>
          <w:rFonts w:ascii="Arial" w:hAnsi="Arial" w:cs="Arial"/>
          <w:b/>
          <w:bCs/>
          <w:sz w:val="20"/>
          <w:szCs w:val="20"/>
        </w:rPr>
        <w:t>statut</w:t>
      </w:r>
      <w:r>
        <w:rPr>
          <w:rFonts w:ascii="Arial" w:hAnsi="Arial" w:cs="Arial"/>
          <w:sz w:val="20"/>
          <w:szCs w:val="20"/>
        </w:rPr>
        <w:t>, tj. postavení obce.</w:t>
      </w:r>
    </w:p>
    <w:p w:rsidR="00F31C1D" w:rsidRPr="00F31C1D" w:rsidRDefault="00F31C1D" w:rsidP="00F31C1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F31C1D">
        <w:rPr>
          <w:rFonts w:ascii="Arial" w:hAnsi="Arial" w:cs="Arial"/>
          <w:sz w:val="20"/>
          <w:szCs w:val="20"/>
        </w:rPr>
        <w:t xml:space="preserve">Jednotlivé symboly pro </w:t>
      </w:r>
      <w:r w:rsidRPr="00F31C1D">
        <w:rPr>
          <w:rFonts w:ascii="Arial" w:hAnsi="Arial" w:cs="Arial"/>
          <w:b/>
          <w:bCs/>
          <w:sz w:val="20"/>
          <w:szCs w:val="20"/>
        </w:rPr>
        <w:t>statut</w:t>
      </w:r>
      <w:r w:rsidRPr="00F31C1D">
        <w:rPr>
          <w:rFonts w:ascii="Arial" w:hAnsi="Arial" w:cs="Arial"/>
          <w:sz w:val="20"/>
          <w:szCs w:val="20"/>
        </w:rPr>
        <w:t xml:space="preserve"> značí: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5"/>
        <w:gridCol w:w="2265"/>
        <w:gridCol w:w="2250"/>
        <w:gridCol w:w="2880"/>
      </w:tblGrid>
      <w:tr w:rsidR="00F31C1D" w:rsidRPr="00F31C1D" w:rsidTr="00F31C1D">
        <w:trPr>
          <w:tblCellSpacing w:w="15" w:type="dxa"/>
        </w:trPr>
        <w:tc>
          <w:tcPr>
            <w:tcW w:w="31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b/>
                <w:bCs/>
                <w:sz w:val="20"/>
                <w:szCs w:val="20"/>
              </w:rPr>
              <w:t>Statut</w:t>
            </w:r>
          </w:p>
        </w:tc>
        <w:tc>
          <w:tcPr>
            <w:tcW w:w="22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b/>
                <w:bCs/>
                <w:sz w:val="20"/>
                <w:szCs w:val="20"/>
              </w:rPr>
              <w:t>Od roku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b/>
                <w:bCs/>
                <w:sz w:val="20"/>
                <w:szCs w:val="20"/>
              </w:rPr>
              <w:t>Poznámky</w:t>
            </w: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b/>
                <w:bCs/>
                <w:sz w:val="20"/>
                <w:szCs w:val="20"/>
              </w:rPr>
              <w:t>kód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hlavní město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2003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obec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statutární město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2002 vč. Prahy</w:t>
            </w: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městys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1C1D" w:rsidRPr="00F31C1D" w:rsidTr="00F31C1D">
        <w:trPr>
          <w:tblCellSpacing w:w="15" w:type="dxa"/>
        </w:trPr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vojenský újezd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C1D">
              <w:rPr>
                <w:rFonts w:ascii="Arial" w:hAnsi="Arial" w:cs="Arial"/>
                <w:sz w:val="20"/>
                <w:szCs w:val="20"/>
              </w:rPr>
              <w:t>2003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1D" w:rsidRPr="00F31C1D" w:rsidRDefault="00F31C1D" w:rsidP="00F31C1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F31C1D" w:rsidRDefault="00F31C1D" w:rsidP="00F31C1D">
      <w:pPr>
        <w:jc w:val="both"/>
        <w:rPr>
          <w:rFonts w:ascii="Arial" w:hAnsi="Arial" w:cs="Arial"/>
          <w:b/>
          <w:sz w:val="32"/>
          <w:szCs w:val="32"/>
        </w:rPr>
      </w:pPr>
    </w:p>
    <w:sectPr w:rsidR="00F31C1D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czso.cz/icons/ecblank.gif" style="width:12pt;height:.75pt;visibility:visible;mso-wrap-style:square" o:bullet="t">
        <v:imagedata r:id="rId1" o:title="ecblank"/>
      </v:shape>
    </w:pict>
  </w:numPicBullet>
  <w:abstractNum w:abstractNumId="0" w15:restartNumberingAfterBreak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A91"/>
    <w:rsid w:val="00022C69"/>
    <w:rsid w:val="000600A0"/>
    <w:rsid w:val="000B28D5"/>
    <w:rsid w:val="002923E0"/>
    <w:rsid w:val="00546FD0"/>
    <w:rsid w:val="005B62FB"/>
    <w:rsid w:val="006C77FF"/>
    <w:rsid w:val="007E5285"/>
    <w:rsid w:val="007E77DF"/>
    <w:rsid w:val="00880F22"/>
    <w:rsid w:val="008F7731"/>
    <w:rsid w:val="008F77D9"/>
    <w:rsid w:val="009153CF"/>
    <w:rsid w:val="009670D3"/>
    <w:rsid w:val="00A146FB"/>
    <w:rsid w:val="00A305D3"/>
    <w:rsid w:val="00BC1FC8"/>
    <w:rsid w:val="00C80805"/>
    <w:rsid w:val="00CF2AB6"/>
    <w:rsid w:val="00D83A91"/>
    <w:rsid w:val="00F3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8F9FF-5E80-4A6B-B76D-ABB53C49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2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6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rso.nsf/i/zakladni_uzemni_jednotka" TargetMode="External"/><Relationship Id="rId5" Type="http://schemas.openxmlformats.org/officeDocument/2006/relationships/hyperlink" Target="http://www.czso.cz/csu/rso.nsf/i/obec_rso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Ing. Lucie Kohoutová</dc:creator>
  <cp:lastModifiedBy>Čeliš Jan</cp:lastModifiedBy>
  <cp:revision>2</cp:revision>
  <dcterms:created xsi:type="dcterms:W3CDTF">2024-06-19T11:58:00Z</dcterms:created>
  <dcterms:modified xsi:type="dcterms:W3CDTF">2024-06-19T11:58:00Z</dcterms:modified>
</cp:coreProperties>
</file>